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29DC8" w14:textId="77777777" w:rsidR="00F03E4D" w:rsidRDefault="00F03E4D">
      <w:pPr>
        <w:pStyle w:val="Textkrper"/>
        <w:kinsoku w:val="0"/>
        <w:overflowPunct w:val="0"/>
        <w:spacing w:before="9"/>
        <w:rPr>
          <w:rFonts w:ascii="Times New Roman" w:hAnsi="Times New Roman" w:cs="Times New Roman"/>
          <w:i w:val="0"/>
          <w:iCs w:val="0"/>
          <w:sz w:val="17"/>
          <w:szCs w:val="17"/>
        </w:rPr>
      </w:pPr>
    </w:p>
    <w:p w14:paraId="07DBD714" w14:textId="77777777" w:rsidR="00F03E4D" w:rsidRPr="007D5617" w:rsidRDefault="007D5617">
      <w:pPr>
        <w:pStyle w:val="Textkrper"/>
        <w:kinsoku w:val="0"/>
        <w:overflowPunct w:val="0"/>
        <w:spacing w:before="90"/>
        <w:ind w:left="113"/>
        <w:rPr>
          <w:b/>
          <w:bCs/>
          <w:i w:val="0"/>
          <w:iCs w:val="0"/>
          <w:color w:val="4FA830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50008C" wp14:editId="4331C470">
                <wp:simplePos x="0" y="0"/>
                <wp:positionH relativeFrom="page">
                  <wp:posOffset>8712200</wp:posOffset>
                </wp:positionH>
                <wp:positionV relativeFrom="paragraph">
                  <wp:posOffset>-126365</wp:posOffset>
                </wp:positionV>
                <wp:extent cx="1435100" cy="9906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0F79D" w14:textId="77777777" w:rsidR="00F03E4D" w:rsidRDefault="007D561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AC9C2C" wp14:editId="08F01BF4">
                                  <wp:extent cx="1447800" cy="9906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D80219" w14:textId="77777777" w:rsidR="00F03E4D" w:rsidRDefault="00F03E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86pt;margin-top:-9.95pt;width:113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" o:allowincell="f" filled="f" stroked="f">
                <v:textbox inset="0,0,0,0">
                  <w:txbxContent>
                    <w:p w:rsidR="00000000" w:rsidRDefault="007D5617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47800" cy="9906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141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4150" w:rsidRPr="007D5617">
        <w:rPr>
          <w:b/>
          <w:bCs/>
          <w:i w:val="0"/>
          <w:iCs w:val="0"/>
          <w:color w:val="4FA830"/>
          <w:sz w:val="32"/>
          <w:szCs w:val="32"/>
          <w:lang w:val="en-US"/>
        </w:rPr>
        <w:t>DISSEMINATION AND COMMUNICATION PLAN</w:t>
      </w:r>
    </w:p>
    <w:p w14:paraId="71D55E88" w14:textId="77777777" w:rsidR="00F03E4D" w:rsidRPr="007D5617" w:rsidRDefault="00514150">
      <w:pPr>
        <w:pStyle w:val="Textkrper"/>
        <w:kinsoku w:val="0"/>
        <w:overflowPunct w:val="0"/>
        <w:spacing w:before="211"/>
        <w:ind w:left="113"/>
        <w:rPr>
          <w:color w:val="7C7B7B"/>
          <w:lang w:val="en-US"/>
        </w:rPr>
      </w:pPr>
      <w:r w:rsidRPr="007D5617">
        <w:rPr>
          <w:color w:val="7C7B7B"/>
          <w:lang w:val="en-US"/>
        </w:rPr>
        <w:t>(Manual “Evaluation Management”, Step 11: Disseminate and communicate the results)</w:t>
      </w:r>
    </w:p>
    <w:p w14:paraId="2198855D" w14:textId="77777777" w:rsidR="00F03E4D" w:rsidRPr="007D5617" w:rsidRDefault="00F03E4D">
      <w:pPr>
        <w:pStyle w:val="Textkrper"/>
        <w:kinsoku w:val="0"/>
        <w:overflowPunct w:val="0"/>
        <w:rPr>
          <w:lang w:val="en-US"/>
        </w:rPr>
      </w:pPr>
    </w:p>
    <w:p w14:paraId="7341014C" w14:textId="77777777" w:rsidR="00F03E4D" w:rsidRPr="007D5617" w:rsidRDefault="00F03E4D">
      <w:pPr>
        <w:pStyle w:val="Textkrper"/>
        <w:kinsoku w:val="0"/>
        <w:overflowPunct w:val="0"/>
        <w:rPr>
          <w:lang w:val="en-US"/>
        </w:rPr>
      </w:pPr>
    </w:p>
    <w:p w14:paraId="1FDBA983" w14:textId="77777777" w:rsidR="00F03E4D" w:rsidRPr="007D5617" w:rsidRDefault="007D5617">
      <w:pPr>
        <w:pStyle w:val="Textkrper"/>
        <w:kinsoku w:val="0"/>
        <w:overflowPunct w:val="0"/>
        <w:spacing w:before="6"/>
        <w:rPr>
          <w:sz w:val="12"/>
          <w:szCs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749E4C3" wp14:editId="18D9F225">
                <wp:simplePos x="0" y="0"/>
                <wp:positionH relativeFrom="page">
                  <wp:posOffset>8823960</wp:posOffset>
                </wp:positionH>
                <wp:positionV relativeFrom="paragraph">
                  <wp:posOffset>116840</wp:posOffset>
                </wp:positionV>
                <wp:extent cx="1231900" cy="10160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5109A" w14:textId="77777777" w:rsidR="00F03E4D" w:rsidRDefault="007D561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6D1C8E" wp14:editId="3AED6747">
                                  <wp:extent cx="1240790" cy="9779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EAC4C2" w14:textId="77777777" w:rsidR="00F03E4D" w:rsidRDefault="00F03E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694.8pt;margin-top:9.2pt;width:97pt;height: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XarAIAAKc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" o:allowincell="f" filled="f" stroked="f">
                <v:textbox inset="0,0,0,0">
                  <w:txbxContent>
                    <w:p w:rsidR="00000000" w:rsidRDefault="007D5617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40790" cy="9779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141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68AEDAA" w14:textId="77777777" w:rsidR="00F03E4D" w:rsidRPr="007D5617" w:rsidRDefault="00F03E4D">
      <w:pPr>
        <w:pStyle w:val="Textkrper"/>
        <w:kinsoku w:val="0"/>
        <w:overflowPunct w:val="0"/>
        <w:rPr>
          <w:lang w:val="en-US"/>
        </w:rPr>
      </w:pPr>
    </w:p>
    <w:p w14:paraId="3ACC6C86" w14:textId="77777777" w:rsidR="00F03E4D" w:rsidRPr="007D5617" w:rsidRDefault="00F03E4D">
      <w:pPr>
        <w:pStyle w:val="Textkrper"/>
        <w:kinsoku w:val="0"/>
        <w:overflowPunct w:val="0"/>
        <w:rPr>
          <w:lang w:val="en-US"/>
        </w:rPr>
      </w:pPr>
    </w:p>
    <w:p w14:paraId="4F6C3263" w14:textId="77777777" w:rsidR="00F03E4D" w:rsidRPr="007D5617" w:rsidRDefault="007D5617">
      <w:pPr>
        <w:pStyle w:val="Textkrper"/>
        <w:kinsoku w:val="0"/>
        <w:overflowPunct w:val="0"/>
        <w:spacing w:before="3"/>
        <w:rPr>
          <w:sz w:val="13"/>
          <w:szCs w:val="1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7C2B3F18" wp14:editId="22206AC4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9432290" cy="723900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2290" cy="723900"/>
                          <a:chOff x="1133" y="191"/>
                          <a:chExt cx="14854" cy="114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43" y="201"/>
                            <a:ext cx="14834" cy="1120"/>
                          </a:xfrm>
                          <a:custGeom>
                            <a:avLst/>
                            <a:gdLst>
                              <a:gd name="T0" fmla="*/ 0 w 14834"/>
                              <a:gd name="T1" fmla="*/ 0 h 1120"/>
                              <a:gd name="T2" fmla="*/ 14833 w 14834"/>
                              <a:gd name="T3" fmla="*/ 0 h 1120"/>
                              <a:gd name="T4" fmla="*/ 14833 w 14834"/>
                              <a:gd name="T5" fmla="*/ 1119 h 1120"/>
                              <a:gd name="T6" fmla="*/ 0 w 14834"/>
                              <a:gd name="T7" fmla="*/ 1119 h 1120"/>
                              <a:gd name="T8" fmla="*/ 0 w 14834"/>
                              <a:gd name="T9" fmla="*/ 0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34" h="1120">
                                <a:moveTo>
                                  <a:pt x="0" y="0"/>
                                </a:moveTo>
                                <a:lnTo>
                                  <a:pt x="14833" y="0"/>
                                </a:lnTo>
                                <a:lnTo>
                                  <a:pt x="14833" y="1119"/>
                                </a:lnTo>
                                <a:lnTo>
                                  <a:pt x="0" y="1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317"/>
                            <a:ext cx="4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202"/>
                            <a:ext cx="14834" cy="112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6DDD7E" w14:textId="77777777" w:rsidR="00F03E4D" w:rsidRPr="005B4124" w:rsidRDefault="00514150">
                              <w:pPr>
                                <w:pStyle w:val="Textkrper"/>
                                <w:kinsoku w:val="0"/>
                                <w:overflowPunct w:val="0"/>
                                <w:spacing w:before="138" w:line="249" w:lineRule="auto"/>
                                <w:ind w:left="1452" w:hanging="851"/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D5617">
                                <w:rPr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  <w:lang w:val="en-US"/>
                                </w:rPr>
                                <w:t xml:space="preserve">NOTE: </w:t>
                              </w:r>
                              <w:r w:rsidRPr="007D5617"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  <w:lang w:val="en-US"/>
                                </w:rPr>
                                <w:t xml:space="preserve">A timely upload of evaluation report, management response matrix and other evaluation products in </w:t>
                              </w:r>
                              <w:proofErr w:type="spellStart"/>
                              <w:r w:rsidRPr="007D5617"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  <w:lang w:val="en-US"/>
                                </w:rPr>
                                <w:t>ProMIS</w:t>
                              </w:r>
                              <w:proofErr w:type="spellEnd"/>
                              <w:r w:rsidRPr="007D5617"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  <w:lang w:val="en-US"/>
                                </w:rPr>
                                <w:t xml:space="preserve"> is essential to allow MEAL advisors HO to disseminate evaluation results on HO level. </w:t>
                              </w:r>
                              <w:r w:rsidRPr="005B4124"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  <w:lang w:val="en-US"/>
                                </w:rPr>
                                <w:t>Kindly inform your CST once evaluation reports etc. are uploaded.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B3F18" id="Group 5" o:spid="_x0000_s1028" style="position:absolute;margin-left:56.65pt;margin-top:9.55pt;width:742.7pt;height:57pt;z-index:251660288;mso-wrap-distance-left:0;mso-wrap-distance-right:0;mso-position-horizontal-relative:page" coordorigin="1133,191" coordsize="14854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" o:allowincell="f">
                <v:shape id="Freeform 6" o:spid="_x0000_s1029" style="position:absolute;left:1143;top:201;width:14834;height:1120;visibility:visible;mso-wrap-style:square;v-text-anchor:top" coordsize="14834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" path="m,l14833,r,1119l,1119,,xe" fillcolor="#e2eed8" stroked="f">
                  <v:path arrowok="t" o:connecttype="custom" o:connectlocs="0,0;14833,0;14833,1119;0,1119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211;top:317;width:46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44;top:202;width:14834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" filled="f" strokeweight="1pt">
                  <v:textbox inset="0,0,0,0">
                    <w:txbxContent>
                      <w:p w14:paraId="066DDD7E" w14:textId="77777777" w:rsidR="00F03E4D" w:rsidRPr="005B4124" w:rsidRDefault="00514150">
                        <w:pPr>
                          <w:pStyle w:val="Textkrper"/>
                          <w:kinsoku w:val="0"/>
                          <w:overflowPunct w:val="0"/>
                          <w:spacing w:before="138" w:line="249" w:lineRule="auto"/>
                          <w:ind w:left="1452" w:hanging="851"/>
                          <w:rPr>
                            <w:i w:val="0"/>
                            <w:iCs w:val="0"/>
                            <w:sz w:val="24"/>
                            <w:szCs w:val="24"/>
                            <w:lang w:val="en-US"/>
                          </w:rPr>
                        </w:pPr>
                        <w:r w:rsidRPr="007D5617">
                          <w:rPr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  <w:lang w:val="en-US"/>
                          </w:rPr>
                          <w:t xml:space="preserve">NOTE: </w:t>
                        </w:r>
                        <w:r w:rsidRPr="007D5617">
                          <w:rPr>
                            <w:i w:val="0"/>
                            <w:iCs w:val="0"/>
                            <w:sz w:val="24"/>
                            <w:szCs w:val="24"/>
                            <w:lang w:val="en-US"/>
                          </w:rPr>
                          <w:t xml:space="preserve">A timely upload of evaluation report, management response matrix and other evaluation products in </w:t>
                        </w:r>
                        <w:proofErr w:type="spellStart"/>
                        <w:r w:rsidRPr="007D5617">
                          <w:rPr>
                            <w:i w:val="0"/>
                            <w:iCs w:val="0"/>
                            <w:sz w:val="24"/>
                            <w:szCs w:val="24"/>
                            <w:lang w:val="en-US"/>
                          </w:rPr>
                          <w:t>ProMIS</w:t>
                        </w:r>
                        <w:proofErr w:type="spellEnd"/>
                        <w:r w:rsidRPr="007D5617">
                          <w:rPr>
                            <w:i w:val="0"/>
                            <w:iCs w:val="0"/>
                            <w:sz w:val="24"/>
                            <w:szCs w:val="24"/>
                            <w:lang w:val="en-US"/>
                          </w:rPr>
                          <w:t xml:space="preserve"> is essential to allow MEAL advisors HO to disseminate evaluation results on HO level. </w:t>
                        </w:r>
                        <w:r w:rsidRPr="005B4124">
                          <w:rPr>
                            <w:i w:val="0"/>
                            <w:iCs w:val="0"/>
                            <w:sz w:val="24"/>
                            <w:szCs w:val="24"/>
                            <w:lang w:val="en-US"/>
                          </w:rPr>
                          <w:t>Kindly inform your CST once evaluation reports etc. are uploaded.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D6DE06" w14:textId="77777777" w:rsidR="00F03E4D" w:rsidRPr="007D5617" w:rsidRDefault="00F03E4D">
      <w:pPr>
        <w:pStyle w:val="Textkrper"/>
        <w:kinsoku w:val="0"/>
        <w:overflowPunct w:val="0"/>
        <w:spacing w:before="2" w:after="1"/>
        <w:rPr>
          <w:sz w:val="19"/>
          <w:szCs w:val="19"/>
          <w:lang w:val="en-US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3978"/>
        <w:gridCol w:w="3109"/>
        <w:gridCol w:w="2936"/>
        <w:gridCol w:w="2936"/>
      </w:tblGrid>
      <w:tr w:rsidR="00F03E4D" w14:paraId="02647C09" w14:textId="77777777">
        <w:trPr>
          <w:trHeight w:val="1070"/>
        </w:trPr>
        <w:tc>
          <w:tcPr>
            <w:tcW w:w="186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31106F50" w14:textId="77777777" w:rsidR="00F03E4D" w:rsidRDefault="00514150">
            <w:pPr>
              <w:pStyle w:val="TableParagraph"/>
              <w:kinsoku w:val="0"/>
              <w:overflowPunct w:val="0"/>
              <w:spacing w:before="109" w:line="249" w:lineRule="auto"/>
              <w:ind w:left="170" w:right="610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 xml:space="preserve">Target </w:t>
            </w:r>
            <w:proofErr w:type="spellStart"/>
            <w:r>
              <w:rPr>
                <w:b/>
                <w:bCs/>
                <w:color w:val="4FA830"/>
              </w:rPr>
              <w:t>audience</w:t>
            </w:r>
            <w:proofErr w:type="spellEnd"/>
          </w:p>
        </w:tc>
        <w:tc>
          <w:tcPr>
            <w:tcW w:w="3978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5E8B0F73" w14:textId="77777777" w:rsidR="00F03E4D" w:rsidRDefault="00514150">
            <w:pPr>
              <w:pStyle w:val="TableParagraph"/>
              <w:kinsoku w:val="0"/>
              <w:overflowPunct w:val="0"/>
              <w:spacing w:before="109" w:line="249" w:lineRule="auto"/>
              <w:ind w:left="169" w:right="2449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>Information (</w:t>
            </w:r>
            <w:proofErr w:type="spellStart"/>
            <w:r>
              <w:rPr>
                <w:b/>
                <w:bCs/>
                <w:color w:val="4FA830"/>
              </w:rPr>
              <w:t>needs</w:t>
            </w:r>
            <w:proofErr w:type="spellEnd"/>
            <w:r>
              <w:rPr>
                <w:b/>
                <w:bCs/>
                <w:color w:val="4FA830"/>
              </w:rPr>
              <w:t>)</w:t>
            </w:r>
          </w:p>
        </w:tc>
        <w:tc>
          <w:tcPr>
            <w:tcW w:w="3109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17DCA23F" w14:textId="77777777" w:rsidR="00F03E4D" w:rsidRDefault="00514150">
            <w:pPr>
              <w:pStyle w:val="TableParagraph"/>
              <w:kinsoku w:val="0"/>
              <w:overflowPunct w:val="0"/>
              <w:spacing w:before="109" w:line="249" w:lineRule="auto"/>
              <w:ind w:left="169" w:hanging="1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 xml:space="preserve">Communication </w:t>
            </w:r>
            <w:proofErr w:type="spellStart"/>
            <w:r>
              <w:rPr>
                <w:b/>
                <w:bCs/>
                <w:color w:val="4FA830"/>
              </w:rPr>
              <w:t>format</w:t>
            </w:r>
            <w:proofErr w:type="spellEnd"/>
            <w:r>
              <w:rPr>
                <w:b/>
                <w:bCs/>
                <w:color w:val="4FA830"/>
              </w:rPr>
              <w:t xml:space="preserve"> / </w:t>
            </w:r>
            <w:proofErr w:type="spellStart"/>
            <w:r>
              <w:rPr>
                <w:b/>
                <w:bCs/>
                <w:color w:val="4FA830"/>
              </w:rPr>
              <w:t>tool</w:t>
            </w:r>
            <w:proofErr w:type="spellEnd"/>
          </w:p>
        </w:tc>
        <w:tc>
          <w:tcPr>
            <w:tcW w:w="2936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0648FAD8" w14:textId="77777777" w:rsidR="00F03E4D" w:rsidRPr="007D5617" w:rsidRDefault="00514150">
            <w:pPr>
              <w:pStyle w:val="TableParagraph"/>
              <w:kinsoku w:val="0"/>
              <w:overflowPunct w:val="0"/>
              <w:spacing w:before="109" w:line="249" w:lineRule="auto"/>
              <w:ind w:left="169" w:right="590"/>
              <w:jc w:val="both"/>
              <w:rPr>
                <w:b/>
                <w:bCs/>
                <w:color w:val="4FA830"/>
                <w:lang w:val="en-US"/>
              </w:rPr>
            </w:pPr>
            <w:r w:rsidRPr="007D5617">
              <w:rPr>
                <w:b/>
                <w:bCs/>
                <w:color w:val="4FA830"/>
                <w:lang w:val="en-US"/>
              </w:rPr>
              <w:t>Responsibility and task</w:t>
            </w:r>
            <w:r w:rsidRPr="007D5617">
              <w:rPr>
                <w:b/>
                <w:bCs/>
                <w:color w:val="4FA830"/>
                <w:spacing w:val="1"/>
                <w:lang w:val="en-US"/>
              </w:rPr>
              <w:t xml:space="preserve"> </w:t>
            </w:r>
            <w:r w:rsidRPr="007D5617">
              <w:rPr>
                <w:b/>
                <w:bCs/>
                <w:color w:val="4FA830"/>
                <w:lang w:val="en-US"/>
              </w:rPr>
              <w:t>division</w:t>
            </w:r>
            <w:r w:rsidRPr="007D5617">
              <w:rPr>
                <w:b/>
                <w:bCs/>
                <w:color w:val="4FA830"/>
                <w:spacing w:val="-36"/>
                <w:lang w:val="en-US"/>
              </w:rPr>
              <w:t xml:space="preserve"> </w:t>
            </w:r>
            <w:r w:rsidRPr="007D5617">
              <w:rPr>
                <w:b/>
                <w:bCs/>
                <w:color w:val="4FA830"/>
                <w:lang w:val="en-US"/>
              </w:rPr>
              <w:t>/</w:t>
            </w:r>
            <w:r w:rsidRPr="007D5617">
              <w:rPr>
                <w:b/>
                <w:bCs/>
                <w:color w:val="4FA830"/>
                <w:spacing w:val="-36"/>
                <w:lang w:val="en-US"/>
              </w:rPr>
              <w:t xml:space="preserve"> </w:t>
            </w:r>
            <w:r w:rsidRPr="007D5617">
              <w:rPr>
                <w:b/>
                <w:bCs/>
                <w:color w:val="4FA830"/>
                <w:spacing w:val="-4"/>
                <w:lang w:val="en-US"/>
              </w:rPr>
              <w:t xml:space="preserve">resp. </w:t>
            </w:r>
            <w:r w:rsidRPr="007D5617">
              <w:rPr>
                <w:b/>
                <w:bCs/>
                <w:color w:val="4FA830"/>
                <w:lang w:val="en-US"/>
              </w:rPr>
              <w:t>contact</w:t>
            </w:r>
            <w:r w:rsidRPr="007D5617">
              <w:rPr>
                <w:b/>
                <w:bCs/>
                <w:color w:val="4FA830"/>
                <w:spacing w:val="-2"/>
                <w:lang w:val="en-US"/>
              </w:rPr>
              <w:t xml:space="preserve"> </w:t>
            </w:r>
            <w:r w:rsidRPr="007D5617">
              <w:rPr>
                <w:b/>
                <w:bCs/>
                <w:color w:val="4FA830"/>
                <w:lang w:val="en-US"/>
              </w:rPr>
              <w:t>person</w:t>
            </w:r>
          </w:p>
        </w:tc>
        <w:tc>
          <w:tcPr>
            <w:tcW w:w="2936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38CBED89" w14:textId="77777777" w:rsidR="00F03E4D" w:rsidRDefault="00514150">
            <w:pPr>
              <w:pStyle w:val="TableParagraph"/>
              <w:kinsoku w:val="0"/>
              <w:overflowPunct w:val="0"/>
              <w:spacing w:before="109" w:line="249" w:lineRule="auto"/>
              <w:ind w:left="168" w:right="875" w:hanging="1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 xml:space="preserve">Comments / Next </w:t>
            </w:r>
            <w:proofErr w:type="spellStart"/>
            <w:r>
              <w:rPr>
                <w:b/>
                <w:bCs/>
                <w:color w:val="4FA830"/>
              </w:rPr>
              <w:t>steps</w:t>
            </w:r>
            <w:proofErr w:type="spellEnd"/>
            <w:r>
              <w:rPr>
                <w:b/>
                <w:bCs/>
                <w:color w:val="4FA830"/>
              </w:rPr>
              <w:t>?</w:t>
            </w:r>
          </w:p>
        </w:tc>
      </w:tr>
      <w:tr w:rsidR="00F03E4D" w14:paraId="255F1289" w14:textId="77777777">
        <w:trPr>
          <w:trHeight w:val="1411"/>
        </w:trPr>
        <w:tc>
          <w:tcPr>
            <w:tcW w:w="1861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721E2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78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D949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09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8B80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A05D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FB28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03E4D" w14:paraId="3386C78A" w14:textId="77777777">
        <w:trPr>
          <w:trHeight w:val="1411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E5EA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F1B2C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46AB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DE63D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7D04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03E4D" w14:paraId="615B9137" w14:textId="77777777" w:rsidTr="007D5617">
        <w:trPr>
          <w:trHeight w:val="1594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1BEBE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4F0C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858E6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74BB7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955C" w14:textId="77777777" w:rsidR="007D5617" w:rsidRPr="00514150" w:rsidRDefault="007D561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7E90DC" w14:textId="77777777" w:rsidR="007D5617" w:rsidRPr="00514150" w:rsidRDefault="007D5617" w:rsidP="007D561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28828BB" w14:textId="77777777" w:rsidR="007D5617" w:rsidRPr="00514150" w:rsidRDefault="007D5617" w:rsidP="007D561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C8F5B7C" w14:textId="77777777" w:rsidR="007D5617" w:rsidRPr="00514150" w:rsidRDefault="007D5617" w:rsidP="007D561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2B57DD1" w14:textId="77777777" w:rsidR="007D5617" w:rsidRPr="00514150" w:rsidRDefault="007D5617" w:rsidP="007D561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7A85F45" w14:textId="77777777" w:rsidR="00F03E4D" w:rsidRPr="00514150" w:rsidRDefault="00F03E4D" w:rsidP="007D561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6EE6E64" w14:textId="77777777" w:rsidR="00F03E4D" w:rsidRDefault="00F03E4D">
      <w:pPr>
        <w:rPr>
          <w:i/>
          <w:iCs/>
          <w:sz w:val="19"/>
          <w:szCs w:val="19"/>
        </w:rPr>
        <w:sectPr w:rsidR="00F03E4D" w:rsidSect="007D5617">
          <w:footerReference w:type="default" r:id="rId16"/>
          <w:pgSz w:w="16840" w:h="11910" w:orient="landscape"/>
          <w:pgMar w:top="840" w:right="740" w:bottom="480" w:left="1020" w:header="0" w:footer="283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3978"/>
        <w:gridCol w:w="3109"/>
        <w:gridCol w:w="2936"/>
        <w:gridCol w:w="2936"/>
      </w:tblGrid>
      <w:tr w:rsidR="00F03E4D" w14:paraId="37A89F12" w14:textId="77777777">
        <w:trPr>
          <w:trHeight w:val="1070"/>
        </w:trPr>
        <w:tc>
          <w:tcPr>
            <w:tcW w:w="1861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740DB589" w14:textId="77777777" w:rsidR="00F03E4D" w:rsidRDefault="00514150">
            <w:pPr>
              <w:pStyle w:val="TableParagraph"/>
              <w:kinsoku w:val="0"/>
              <w:overflowPunct w:val="0"/>
              <w:spacing w:before="109" w:line="249" w:lineRule="auto"/>
              <w:ind w:left="170" w:right="610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lastRenderedPageBreak/>
              <w:t xml:space="preserve">Target </w:t>
            </w:r>
            <w:proofErr w:type="spellStart"/>
            <w:r>
              <w:rPr>
                <w:b/>
                <w:bCs/>
                <w:color w:val="4FA830"/>
              </w:rPr>
              <w:t>audience</w:t>
            </w:r>
            <w:proofErr w:type="spellEnd"/>
          </w:p>
        </w:tc>
        <w:tc>
          <w:tcPr>
            <w:tcW w:w="3978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4CFA4659" w14:textId="77777777" w:rsidR="00F03E4D" w:rsidRDefault="00514150">
            <w:pPr>
              <w:pStyle w:val="TableParagraph"/>
              <w:kinsoku w:val="0"/>
              <w:overflowPunct w:val="0"/>
              <w:spacing w:before="109" w:line="249" w:lineRule="auto"/>
              <w:ind w:left="169" w:right="2449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>Information (</w:t>
            </w:r>
            <w:proofErr w:type="spellStart"/>
            <w:r>
              <w:rPr>
                <w:b/>
                <w:bCs/>
                <w:color w:val="4FA830"/>
              </w:rPr>
              <w:t>needs</w:t>
            </w:r>
            <w:proofErr w:type="spellEnd"/>
            <w:r>
              <w:rPr>
                <w:b/>
                <w:bCs/>
                <w:color w:val="4FA830"/>
              </w:rPr>
              <w:t>)</w:t>
            </w:r>
          </w:p>
        </w:tc>
        <w:tc>
          <w:tcPr>
            <w:tcW w:w="3109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3869AEA8" w14:textId="77777777" w:rsidR="00F03E4D" w:rsidRDefault="00514150">
            <w:pPr>
              <w:pStyle w:val="TableParagraph"/>
              <w:kinsoku w:val="0"/>
              <w:overflowPunct w:val="0"/>
              <w:spacing w:before="109" w:line="249" w:lineRule="auto"/>
              <w:ind w:left="169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 xml:space="preserve">Communication </w:t>
            </w:r>
            <w:proofErr w:type="spellStart"/>
            <w:r>
              <w:rPr>
                <w:b/>
                <w:bCs/>
                <w:color w:val="4FA830"/>
              </w:rPr>
              <w:t>format</w:t>
            </w:r>
            <w:proofErr w:type="spellEnd"/>
            <w:r>
              <w:rPr>
                <w:b/>
                <w:bCs/>
                <w:color w:val="4FA830"/>
              </w:rPr>
              <w:t xml:space="preserve"> / </w:t>
            </w:r>
            <w:proofErr w:type="spellStart"/>
            <w:r>
              <w:rPr>
                <w:b/>
                <w:bCs/>
                <w:color w:val="4FA830"/>
              </w:rPr>
              <w:t>tool</w:t>
            </w:r>
            <w:proofErr w:type="spellEnd"/>
          </w:p>
        </w:tc>
        <w:tc>
          <w:tcPr>
            <w:tcW w:w="2936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495E3334" w14:textId="77777777" w:rsidR="00F03E4D" w:rsidRPr="007D5617" w:rsidRDefault="00514150">
            <w:pPr>
              <w:pStyle w:val="TableParagraph"/>
              <w:kinsoku w:val="0"/>
              <w:overflowPunct w:val="0"/>
              <w:spacing w:before="109" w:line="249" w:lineRule="auto"/>
              <w:ind w:left="169" w:right="590"/>
              <w:jc w:val="both"/>
              <w:rPr>
                <w:b/>
                <w:bCs/>
                <w:color w:val="4FA830"/>
                <w:lang w:val="en-US"/>
              </w:rPr>
            </w:pPr>
            <w:r w:rsidRPr="007D5617">
              <w:rPr>
                <w:b/>
                <w:bCs/>
                <w:color w:val="4FA830"/>
                <w:lang w:val="en-US"/>
              </w:rPr>
              <w:t>Responsibility and task</w:t>
            </w:r>
            <w:r w:rsidRPr="007D5617">
              <w:rPr>
                <w:b/>
                <w:bCs/>
                <w:color w:val="4FA830"/>
                <w:spacing w:val="1"/>
                <w:lang w:val="en-US"/>
              </w:rPr>
              <w:t xml:space="preserve"> </w:t>
            </w:r>
            <w:r w:rsidRPr="007D5617">
              <w:rPr>
                <w:b/>
                <w:bCs/>
                <w:color w:val="4FA830"/>
                <w:lang w:val="en-US"/>
              </w:rPr>
              <w:t>division</w:t>
            </w:r>
            <w:r w:rsidRPr="007D5617">
              <w:rPr>
                <w:b/>
                <w:bCs/>
                <w:color w:val="4FA830"/>
                <w:spacing w:val="-36"/>
                <w:lang w:val="en-US"/>
              </w:rPr>
              <w:t xml:space="preserve"> </w:t>
            </w:r>
            <w:r w:rsidRPr="007D5617">
              <w:rPr>
                <w:b/>
                <w:bCs/>
                <w:color w:val="4FA830"/>
                <w:lang w:val="en-US"/>
              </w:rPr>
              <w:t>/</w:t>
            </w:r>
            <w:r w:rsidRPr="007D5617">
              <w:rPr>
                <w:b/>
                <w:bCs/>
                <w:color w:val="4FA830"/>
                <w:spacing w:val="-36"/>
                <w:lang w:val="en-US"/>
              </w:rPr>
              <w:t xml:space="preserve"> </w:t>
            </w:r>
            <w:r w:rsidRPr="007D5617">
              <w:rPr>
                <w:b/>
                <w:bCs/>
                <w:color w:val="4FA830"/>
                <w:spacing w:val="-4"/>
                <w:lang w:val="en-US"/>
              </w:rPr>
              <w:t xml:space="preserve">resp. </w:t>
            </w:r>
            <w:r w:rsidRPr="007D5617">
              <w:rPr>
                <w:b/>
                <w:bCs/>
                <w:color w:val="4FA830"/>
                <w:lang w:val="en-US"/>
              </w:rPr>
              <w:t>contact</w:t>
            </w:r>
            <w:r w:rsidRPr="007D5617">
              <w:rPr>
                <w:b/>
                <w:bCs/>
                <w:color w:val="4FA830"/>
                <w:spacing w:val="-2"/>
                <w:lang w:val="en-US"/>
              </w:rPr>
              <w:t xml:space="preserve"> </w:t>
            </w:r>
            <w:r w:rsidRPr="007D5617">
              <w:rPr>
                <w:b/>
                <w:bCs/>
                <w:color w:val="4FA830"/>
                <w:lang w:val="en-US"/>
              </w:rPr>
              <w:t>person</w:t>
            </w:r>
          </w:p>
        </w:tc>
        <w:tc>
          <w:tcPr>
            <w:tcW w:w="2936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3DDF395E" w14:textId="77777777" w:rsidR="00F03E4D" w:rsidRDefault="00514150">
            <w:pPr>
              <w:pStyle w:val="TableParagraph"/>
              <w:kinsoku w:val="0"/>
              <w:overflowPunct w:val="0"/>
              <w:spacing w:before="109" w:line="249" w:lineRule="auto"/>
              <w:ind w:left="168" w:right="875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 xml:space="preserve">Comments / Next </w:t>
            </w:r>
            <w:proofErr w:type="spellStart"/>
            <w:r>
              <w:rPr>
                <w:b/>
                <w:bCs/>
                <w:color w:val="4FA830"/>
              </w:rPr>
              <w:t>steps</w:t>
            </w:r>
            <w:proofErr w:type="spellEnd"/>
            <w:r>
              <w:rPr>
                <w:b/>
                <w:bCs/>
                <w:color w:val="4FA830"/>
              </w:rPr>
              <w:t>?</w:t>
            </w:r>
          </w:p>
        </w:tc>
      </w:tr>
      <w:tr w:rsidR="00F03E4D" w14:paraId="79627436" w14:textId="77777777">
        <w:trPr>
          <w:trHeight w:val="1411"/>
        </w:trPr>
        <w:tc>
          <w:tcPr>
            <w:tcW w:w="1861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B39CC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78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53329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09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85C87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25619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D99F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03E4D" w14:paraId="60427A5D" w14:textId="77777777">
        <w:trPr>
          <w:trHeight w:val="1411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3872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5EEF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9B16C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315C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67F2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03E4D" w14:paraId="2D7065A4" w14:textId="77777777">
        <w:trPr>
          <w:trHeight w:val="1411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D3E9D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7FE67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78883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CF44A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48788" w14:textId="77777777" w:rsidR="00F03E4D" w:rsidRPr="00514150" w:rsidRDefault="00F03E4D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B4124" w14:paraId="089BB14D" w14:textId="77777777">
        <w:trPr>
          <w:trHeight w:val="1411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94424" w14:textId="77777777" w:rsidR="005B4124" w:rsidRDefault="005B41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11A768" w14:textId="77777777" w:rsidR="005B4124" w:rsidRDefault="005B41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D443A5" w14:textId="5D57F9A9" w:rsidR="005B4124" w:rsidRPr="00514150" w:rsidRDefault="005B41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F1BF" w14:textId="77777777" w:rsidR="005B4124" w:rsidRPr="00514150" w:rsidRDefault="005B41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204E" w14:textId="77777777" w:rsidR="005B4124" w:rsidRPr="00514150" w:rsidRDefault="005B41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03BD" w14:textId="77777777" w:rsidR="005B4124" w:rsidRPr="00514150" w:rsidRDefault="005B41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E345C" w14:textId="77777777" w:rsidR="005B4124" w:rsidRPr="00514150" w:rsidRDefault="005B412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BF81A85" w14:textId="77777777" w:rsidR="00F03E4D" w:rsidRDefault="00F03E4D"/>
    <w:sectPr w:rsidR="00F03E4D">
      <w:pgSz w:w="16840" w:h="11910" w:orient="landscape"/>
      <w:pgMar w:top="840" w:right="740" w:bottom="480" w:left="1020" w:header="0" w:footer="2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A2126" w14:textId="77777777" w:rsidR="00F03E4D" w:rsidRDefault="00514150">
      <w:r>
        <w:separator/>
      </w:r>
    </w:p>
  </w:endnote>
  <w:endnote w:type="continuationSeparator" w:id="0">
    <w:p w14:paraId="2C5671DE" w14:textId="77777777" w:rsidR="00F03E4D" w:rsidRDefault="0051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AEF0" w14:textId="77777777" w:rsidR="007D5617" w:rsidRPr="005D77A7" w:rsidRDefault="007D5617" w:rsidP="007D5617">
    <w:pPr>
      <w:widowControl/>
      <w:tabs>
        <w:tab w:val="center" w:pos="4513"/>
        <w:tab w:val="right" w:pos="9026"/>
      </w:tabs>
      <w:autoSpaceDE/>
      <w:autoSpaceDN/>
      <w:adjustRightInd/>
      <w:jc w:val="right"/>
      <w:rPr>
        <w:rFonts w:eastAsia="Times New Roman"/>
        <w:color w:val="A5A5A5"/>
        <w:sz w:val="20"/>
        <w:szCs w:val="20"/>
        <w:lang w:val="fr-FR" w:eastAsia="en-US"/>
      </w:rPr>
    </w:pPr>
    <w:proofErr w:type="spellStart"/>
    <w:r w:rsidRPr="005D77A7">
      <w:rPr>
        <w:rFonts w:eastAsia="Times New Roman"/>
        <w:color w:val="A5A5A5"/>
        <w:sz w:val="20"/>
        <w:szCs w:val="20"/>
        <w:lang w:val="fr-FR" w:eastAsia="en-US"/>
      </w:rPr>
      <w:t>Dissemination</w:t>
    </w:r>
    <w:proofErr w:type="spellEnd"/>
    <w:r w:rsidRPr="005D77A7">
      <w:rPr>
        <w:rFonts w:eastAsia="Times New Roman"/>
        <w:color w:val="A5A5A5"/>
        <w:sz w:val="20"/>
        <w:szCs w:val="20"/>
        <w:lang w:val="fr-FR" w:eastAsia="en-US"/>
      </w:rPr>
      <w:t xml:space="preserve"> and communication plan | </w:t>
    </w:r>
    <w:r w:rsidRPr="005D77A7">
      <w:rPr>
        <w:rFonts w:eastAsia="Times New Roman"/>
        <w:color w:val="A5A5A5"/>
        <w:sz w:val="20"/>
        <w:szCs w:val="20"/>
        <w:lang w:val="fr-FR" w:eastAsia="en-US"/>
      </w:rPr>
      <w:fldChar w:fldCharType="begin"/>
    </w:r>
    <w:r w:rsidRPr="005D77A7">
      <w:rPr>
        <w:rFonts w:eastAsia="Times New Roman"/>
        <w:color w:val="A5A5A5"/>
        <w:sz w:val="20"/>
        <w:szCs w:val="20"/>
        <w:lang w:val="fr-FR" w:eastAsia="en-US"/>
      </w:rPr>
      <w:instrText>PAGE   \* MERGEFORMAT</w:instrText>
    </w:r>
    <w:r w:rsidRPr="005D77A7">
      <w:rPr>
        <w:rFonts w:eastAsia="Times New Roman"/>
        <w:color w:val="A5A5A5"/>
        <w:sz w:val="20"/>
        <w:szCs w:val="20"/>
        <w:lang w:val="fr-FR" w:eastAsia="en-US"/>
      </w:rPr>
      <w:fldChar w:fldCharType="separate"/>
    </w:r>
    <w:r w:rsidR="00514150">
      <w:rPr>
        <w:rFonts w:eastAsia="Times New Roman"/>
        <w:noProof/>
        <w:color w:val="A5A5A5"/>
        <w:sz w:val="20"/>
        <w:szCs w:val="20"/>
        <w:lang w:val="fr-FR" w:eastAsia="en-US"/>
      </w:rPr>
      <w:t>2</w:t>
    </w:r>
    <w:r w:rsidRPr="005D77A7">
      <w:rPr>
        <w:rFonts w:eastAsia="Times New Roman"/>
        <w:color w:val="A5A5A5"/>
        <w:sz w:val="20"/>
        <w:szCs w:val="20"/>
        <w:lang w:val="fr-FR" w:eastAsia="en-US"/>
      </w:rPr>
      <w:fldChar w:fldCharType="end"/>
    </w:r>
  </w:p>
  <w:p w14:paraId="435F0C7F" w14:textId="77777777" w:rsidR="007D5617" w:rsidRPr="005D77A7" w:rsidRDefault="007D5617" w:rsidP="007D5617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color w:val="A5A5A5"/>
      </w:rPr>
    </w:pPr>
  </w:p>
  <w:p w14:paraId="306F3FC6" w14:textId="77777777" w:rsidR="00F03E4D" w:rsidRDefault="00F03E4D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E4746" w14:textId="77777777" w:rsidR="00F03E4D" w:rsidRDefault="00514150">
      <w:r>
        <w:separator/>
      </w:r>
    </w:p>
  </w:footnote>
  <w:footnote w:type="continuationSeparator" w:id="0">
    <w:p w14:paraId="0CA0EB93" w14:textId="77777777" w:rsidR="00F03E4D" w:rsidRDefault="0051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17"/>
    <w:rsid w:val="00514150"/>
    <w:rsid w:val="005B4124"/>
    <w:rsid w:val="007D5617"/>
    <w:rsid w:val="00F0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D6F8B5"/>
  <w14:defaultImageDpi w14:val="0"/>
  <w15:docId w15:val="{C9725226-221C-411F-9450-2777526C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i/>
      <w:i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D561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61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D561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617"/>
    <w:rPr>
      <w:rFonts w:ascii="Arial" w:hAnsi="Arial" w:cs="Arial"/>
    </w:rPr>
  </w:style>
  <w:style w:type="paragraph" w:customStyle="1" w:styleId="KeinAbsatzformat">
    <w:name w:val="[Kein Absatzformat]"/>
    <w:rsid w:val="007D56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Benutzerdefiniert WH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99"/>
      </a:accent1>
      <a:accent2>
        <a:srgbClr val="FF9900"/>
      </a:accent2>
      <a:accent3>
        <a:srgbClr val="868689"/>
      </a:accent3>
      <a:accent4>
        <a:srgbClr val="663300"/>
      </a:accent4>
      <a:accent5>
        <a:srgbClr val="990033"/>
      </a:accent5>
      <a:accent6>
        <a:srgbClr val="339933"/>
      </a:accent6>
      <a:hlink>
        <a:srgbClr val="CC3D78"/>
      </a:hlink>
      <a:folHlink>
        <a:srgbClr val="692F7F"/>
      </a:folHlink>
    </a:clrScheme>
    <a:fontScheme name="Wo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BDF1CF1602C4882A6AB0F4DE710CB" ma:contentTypeVersion="45" ma:contentTypeDescription="Create a new document." ma:contentTypeScope="" ma:versionID="dbfcf4b1e90a26bf0bf7ee56ca5ac9e2">
  <xsd:schema xmlns:xsd="http://www.w3.org/2001/XMLSchema" xmlns:xs="http://www.w3.org/2001/XMLSchema" xmlns:p="http://schemas.microsoft.com/office/2006/metadata/properties" xmlns:ns1="http://schemas.microsoft.com/sharepoint/v3" xmlns:ns2="afb9b090-063d-4de7-86fa-19265e3d0d15" xmlns:ns3="791E11F1-BC6B-4DFE-B652-4F59A5AD483F" xmlns:ns4="3927bd65-a0cf-4ead-8b6c-52cf0a3829c6" xmlns:ns5="b2db73e4-896b-4982-a610-d8e3e751e4e4" xmlns:ns6="791e11f1-bc6b-4dfe-b652-4f59a5ad483f" targetNamespace="http://schemas.microsoft.com/office/2006/metadata/properties" ma:root="true" ma:fieldsID="868aac1315e66b8304844b7b3032581d" ns1:_="" ns2:_="" ns3:_="" ns4:_="" ns5:_="" ns6:_="">
    <xsd:import namespace="http://schemas.microsoft.com/sharepoint/v3"/>
    <xsd:import namespace="afb9b090-063d-4de7-86fa-19265e3d0d15"/>
    <xsd:import namespace="791E11F1-BC6B-4DFE-B652-4F59A5AD483F"/>
    <xsd:import namespace="3927bd65-a0cf-4ead-8b6c-52cf0a3829c6"/>
    <xsd:import namespace="b2db73e4-896b-4982-a610-d8e3e751e4e4"/>
    <xsd:import namespace="791e11f1-bc6b-4dfe-b652-4f59a5ad4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5203227854a44ce9da35ddb5bfa07da" minOccurs="0"/>
                <xsd:element ref="ns2:TaxCatchAll" minOccurs="0"/>
                <xsd:element ref="ns4:SharedWithUsers" minOccurs="0"/>
                <xsd:element ref="ns5:SharingHintHash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Location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1:_ip_UnifiedCompliancePolicyProperties" minOccurs="0"/>
                <xsd:element ref="ns1:_ip_UnifiedCompliancePolicyUIActio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1" nillable="true" ma:displayName="Number of Likes" ma:internalName="LikesCount">
      <xsd:simpleType>
        <xsd:restriction base="dms:Unknown"/>
      </xsd:simpleType>
    </xsd:element>
    <xsd:element name="LikedBy" ma:index="2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090-063d-4de7-86fa-19265e3d0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9972129-43a7-4392-8450-c3e4f83ef7e4}" ma:internalName="TaxCatchAll" ma:showField="CatchAllData" ma:web="afb9b090-063d-4de7-86fa-19265e3d0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5d696f10-1229-4a6d-8d17-bf68f8a41e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f5203227854a44ce9da35ddb5bfa07da" ma:index="12" nillable="true" ma:taxonomy="true" ma:internalName="f5203227854a44ce9da35ddb5bfa07da" ma:taxonomyFieldName="Keywords" ma:displayName="Keywords" ma:default="" ma:fieldId="{f5203227-854a-44ce-9da3-5ddb5bfa07da}" ma:taxonomyMulti="true" ma:sspId="5d696f10-1229-4a6d-8d17-bf68f8a41e4e" ma:termSetId="f4c215ed-60b5-46f2-9356-a1a3679e89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bd65-a0cf-4ead-8b6c-52cf0a382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73e4-896b-4982-a610-d8e3e751e4e4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Ratings xmlns="http://schemas.microsoft.com/sharepoint/v3" xsi:nil="true"/>
    <TaxKeywordTaxHTField xmlns="afb9b090-063d-4de7-86fa-19265e3d0d15">
      <Terms xmlns="http://schemas.microsoft.com/office/infopath/2007/PartnerControls"/>
    </TaxKeywordTaxHTField>
    <TaxCatchAll xmlns="afb9b090-063d-4de7-86fa-19265e3d0d15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f5203227854a44ce9da35ddb5bfa07da xmlns="791E11F1-BC6B-4DFE-B652-4F59A5AD483F">
      <Terms xmlns="http://schemas.microsoft.com/office/infopath/2007/PartnerControls"/>
    </f5203227854a44ce9da35ddb5bfa07da>
    <RatedBy xmlns="http://schemas.microsoft.com/sharepoint/v3">
      <UserInfo>
        <DisplayName/>
        <AccountId xsi:nil="true"/>
        <AccountType/>
      </UserInfo>
    </RatedBy>
    <_dlc_DocId xmlns="afb9b090-063d-4de7-86fa-19265e3d0d15">AASCRT3JXYJU-741-164719</_dlc_DocId>
    <_dlc_DocIdUrl xmlns="afb9b090-063d-4de7-86fa-19265e3d0d15">
      <Url>https://welthungerhilfe.sharepoint.com/Organisation/org_ou10/_layouts/15/DocIdRedir.aspx?ID=AASCRT3JXYJU-741-164719</Url>
      <Description>AASCRT3JXYJU-741-164719</Description>
    </_dlc_DocIdUrl>
  </documentManagement>
</p:properties>
</file>

<file path=customXml/itemProps1.xml><?xml version="1.0" encoding="utf-8"?>
<ds:datastoreItem xmlns:ds="http://schemas.openxmlformats.org/officeDocument/2006/customXml" ds:itemID="{D48DBC00-DA1D-4FF9-BA54-B5B9D6EFB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A1B48-873E-42FA-936C-6970690A58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C87CE7-DEC7-498B-95E7-224D6D47D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9b090-063d-4de7-86fa-19265e3d0d15"/>
    <ds:schemaRef ds:uri="791E11F1-BC6B-4DFE-B652-4F59A5AD483F"/>
    <ds:schemaRef ds:uri="3927bd65-a0cf-4ead-8b6c-52cf0a3829c6"/>
    <ds:schemaRef ds:uri="b2db73e4-896b-4982-a610-d8e3e751e4e4"/>
    <ds:schemaRef ds:uri="791e11f1-bc6b-4dfe-b652-4f59a5ad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964BD-A11A-49EE-8ACB-AE68FABC5D22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791e11f1-bc6b-4dfe-b652-4f59a5ad483f"/>
    <ds:schemaRef ds:uri="afb9b090-063d-4de7-86fa-19265e3d0d15"/>
    <ds:schemaRef ds:uri="http://purl.org/dc/elements/1.1/"/>
    <ds:schemaRef ds:uri="http://purl.org/dc/dcmitype/"/>
    <ds:schemaRef ds:uri="http://schemas.microsoft.com/office/infopath/2007/PartnerControls"/>
    <ds:schemaRef ds:uri="791E11F1-BC6B-4DFE-B652-4F59A5AD483F"/>
    <ds:schemaRef ds:uri="http://schemas.microsoft.com/office/2006/metadata/properties"/>
    <ds:schemaRef ds:uri="http://purl.org/dc/terms/"/>
    <ds:schemaRef ds:uri="b2db73e4-896b-4982-a610-d8e3e751e4e4"/>
    <ds:schemaRef ds:uri="3927bd65-a0cf-4ead-8b6c-52cf0a3829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Leila Broich</cp:lastModifiedBy>
  <cp:revision>4</cp:revision>
  <dcterms:created xsi:type="dcterms:W3CDTF">2020-03-30T13:34:00Z</dcterms:created>
  <dcterms:modified xsi:type="dcterms:W3CDTF">2020-03-31T13:10:00Z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  <property fmtid="{D5CDD505-2E9C-101B-9397-08002B2CF9AE}" pid="3" name="ContentTypeId">
    <vt:lpwstr>0x010100430BDF1CF1602C4882A6AB0F4DE710CB</vt:lpwstr>
  </property>
  <property fmtid="{D5CDD505-2E9C-101B-9397-08002B2CF9AE}" pid="4" name="_dlc_DocIdItemGuid">
    <vt:lpwstr>5041da04-68d0-4f21-af74-3c872903f4ec</vt:lpwstr>
  </property>
  <property fmtid="{D5CDD505-2E9C-101B-9397-08002B2CF9AE}" pid="5" name="TaxKeyword">
    <vt:lpwstr/>
  </property>
</Properties>
</file>